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C5" w:rsidRDefault="00B759C5" w:rsidP="00571216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373737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B759C5" w:rsidRPr="00B759C5" w:rsidRDefault="00B759C5" w:rsidP="00B759C5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</w:pPr>
      <w:r w:rsidRPr="00B759C5"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  <w:t xml:space="preserve">Дети умеют мечтать, но не умеют летать! </w:t>
      </w:r>
    </w:p>
    <w:p w:rsidR="00B759C5" w:rsidRPr="00B759C5" w:rsidRDefault="00B759C5" w:rsidP="00B759C5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</w:pPr>
      <w:r w:rsidRPr="00B759C5">
        <w:rPr>
          <w:rFonts w:ascii="Georgia" w:eastAsia="Times New Roman" w:hAnsi="Georgia" w:cs="Times New Roman"/>
          <w:b/>
          <w:color w:val="FF0000"/>
          <w:spacing w:val="-15"/>
          <w:kern w:val="36"/>
          <w:sz w:val="57"/>
          <w:szCs w:val="57"/>
          <w:u w:val="single"/>
          <w:lang w:eastAsia="ru-RU"/>
        </w:rPr>
        <w:t>Дети дома — закрой окно!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jc w:val="center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B759C5">
        <w:rPr>
          <w:rFonts w:ascii="inherit" w:eastAsia="Times New Roman" w:hAnsi="inherit" w:cs="Times New Roman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981700" cy="5019675"/>
            <wp:effectExtent l="19050" t="0" r="0" b="0"/>
            <wp:docPr id="1" name="Рисунок 1" descr="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с наступлением тепла отмечается рост несчастных случаев, которые связаны с выпадением маленьких детей из окон, особенно в возрасте от 1-ого года до 5-ти лет. Поэтому родители в это время года должны быть особенно бдительными в отношении своих детей, следить, чтобы те не подходили к открытым окнам и не оставлять малышей одних в комнате. Необходимо придерживаться несколько несложных правил, которые помогут избежать трагедии: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Не оставляйте маленьких детей без присмотра;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Никогда не рассчитывайте на москитные сетки! Они не предназначены для защиты от падений. Напротив —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сетками.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3. Сделайте так, чтобы подоконник стал недоступным для ребёнка.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никогда не должен оставаться без присмотра в комнате с открытым окном. Статистика говорит о том, что большинство случаев падения происходит, когда детей на короткое время оставляют без внимания. Но нельзя полагаться только на бдительность взрослых: ребёнок сам должен понимать, что высота таит опасность. Нужно запрещать игры на подоконнике, учить правильно, смотреть в окно, не высовываясь и не облокачиваясь на карниз. Важен и личный пример: взрослые не должны при детях сидеть на подоконнике, высовываться из окон. Дети ведь всегда повторяют поведение родителей.</w:t>
      </w:r>
    </w:p>
    <w:p w:rsidR="00B759C5" w:rsidRPr="00B759C5" w:rsidRDefault="00B759C5" w:rsidP="00B759C5">
      <w:pPr>
        <w:shd w:val="clear" w:color="auto" w:fill="FFFFFF"/>
        <w:spacing w:after="24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B759C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Берегите своих детей. Прямо сейчас встаньте и проверьте окна в квартире!</w:t>
      </w:r>
    </w:p>
    <w:p w:rsidR="00B759C5" w:rsidRPr="00B759C5" w:rsidRDefault="00B759C5" w:rsidP="00B759C5">
      <w:pPr>
        <w:rPr>
          <w:rFonts w:ascii="Calibri" w:eastAsia="Calibri" w:hAnsi="Calibri" w:cs="Times New Roman"/>
        </w:rPr>
      </w:pPr>
    </w:p>
    <w:p w:rsidR="00B759C5" w:rsidRDefault="00B759C5" w:rsidP="00B759C5">
      <w:pPr>
        <w:shd w:val="clear" w:color="auto" w:fill="FFFFFF"/>
        <w:spacing w:after="100" w:line="240" w:lineRule="auto"/>
        <w:ind w:left="960"/>
        <w:rPr>
          <w:rFonts w:ascii="Verdana" w:eastAsia="Times New Roman" w:hAnsi="Verdana" w:cs="Times New Roman"/>
          <w:color w:val="3F3F3F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8975" cy="4038600"/>
            <wp:effectExtent l="0" t="0" r="3175" b="0"/>
            <wp:docPr id="2" name="Рисунок 2" descr="C:\Users\Старковы\Desktop\Проведение акции Безопасные окна\24-07-2018_11-31-56\Приложение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Старковы\Desktop\Проведение акции Безопасные окна\24-07-2018_11-31-56\Приложение 2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C5" w:rsidRDefault="00B759C5" w:rsidP="00B759C5">
      <w:pPr>
        <w:shd w:val="clear" w:color="auto" w:fill="FFFFFF"/>
        <w:spacing w:after="100" w:line="240" w:lineRule="auto"/>
        <w:ind w:left="960"/>
        <w:rPr>
          <w:rFonts w:ascii="Verdana" w:eastAsia="Times New Roman" w:hAnsi="Verdana" w:cs="Times New Roman"/>
          <w:color w:val="3F3F3F"/>
          <w:sz w:val="32"/>
          <w:szCs w:val="32"/>
          <w:lang w:eastAsia="ru-RU"/>
        </w:rPr>
      </w:pPr>
    </w:p>
    <w:p w:rsidR="00B759C5" w:rsidRPr="00B759C5" w:rsidRDefault="00B759C5" w:rsidP="00B759C5">
      <w:pPr>
        <w:shd w:val="clear" w:color="auto" w:fill="FFFFFF"/>
        <w:spacing w:after="0" w:line="240" w:lineRule="auto"/>
        <w:ind w:left="-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Акция «Безопасные окна»</w:t>
      </w:r>
    </w:p>
    <w:p w:rsidR="00B759C5" w:rsidRPr="00B759C5" w:rsidRDefault="00B759C5" w:rsidP="00B759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в МА</w:t>
      </w:r>
      <w:r w:rsidRPr="00B759C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ДОУ д/с № 1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3</w:t>
      </w:r>
    </w:p>
    <w:p w:rsidR="00B759C5" w:rsidRPr="00B759C5" w:rsidRDefault="00B759C5" w:rsidP="00B759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 </w:t>
      </w:r>
    </w:p>
    <w:p w:rsidR="00B759C5" w:rsidRPr="00B759C5" w:rsidRDefault="00B759C5" w:rsidP="0057121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 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целью информирования родителей, законных представителей о возможности трагических последствий в результате выпадения из окон, </w:t>
      </w:r>
      <w:proofErr w:type="gramStart"/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</w:t>
      </w:r>
      <w:proofErr w:type="gramEnd"/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могут стать: неограниченный доступ к открытым окнам, незакрепленные москитные сетки безнадзорность маленьких детей в </w:t>
      </w:r>
      <w:r w:rsidR="0057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5712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 квартирах включают батарей и начинается пора отопительного сезона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 становится душно и открывают окна.</w:t>
      </w:r>
    </w:p>
    <w:p w:rsidR="00B759C5" w:rsidRPr="00B759C5" w:rsidRDefault="00571216" w:rsidP="0057121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 МАДОУ № 13</w:t>
      </w:r>
      <w:r w:rsidR="00B759C5"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размещены на стендах информационные буклеты, тематические листовки и брошюры, проведены тематические беседы с воспитанниками и родителями: «Ребенок в комнате – закрой окно», «Сделайте ваше окно безопасным», «Основные правила для родителей», «Как защитить ребенка от падения из окна», «Дети умеют мечтать, но не умеют летать».</w:t>
      </w:r>
    </w:p>
    <w:p w:rsidR="00571216" w:rsidRDefault="00571216" w:rsidP="0057121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проводил</w:t>
      </w:r>
      <w:r w:rsidR="00B759C5"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</w:t>
      </w:r>
      <w:r w:rsidR="00B759C5"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«Безопасные окна», направленная на предупреждение выпадения малолетних детей из окон домов. Мероприятия проводились во всех возрастных группах ДОУ. С детьми младшего возраста педагоги в игровой форме провели занятия, беседы, дети старшего возраста посмотрели презентации по данной теме и сделали выставку рисунков. В рамках акции были размещены памятки на информационных стендах детского сада. Проведены коллективные и индивидуальные беседы с родителями, в которых обращалось внимание на необходимость соблюдения следующих правил безопасности: </w:t>
      </w:r>
    </w:p>
    <w:p w:rsidR="00B759C5" w:rsidRDefault="00B759C5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малолетних детей без присмотра в помещении даже на короткий промежуток времени, где открыты окна.</w:t>
      </w:r>
    </w:p>
    <w:p w:rsidR="00571216" w:rsidRPr="00B759C5" w:rsidRDefault="00571216" w:rsidP="0057121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571216" w:rsidRDefault="00B759C5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ставить возле окон предметы мебели, которые могут послужить для ребенка «ступенькой» на подоконник. </w:t>
      </w:r>
    </w:p>
    <w:p w:rsidR="00571216" w:rsidRDefault="00571216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C5" w:rsidRDefault="00B759C5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571216" w:rsidRPr="00B759C5" w:rsidRDefault="00571216" w:rsidP="0057121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59C5" w:rsidRDefault="00B759C5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Находясь с ребенком около открытого окна, крепко фиксировать его, быть готовым к резким движениям малыша.</w:t>
      </w:r>
    </w:p>
    <w:p w:rsidR="00571216" w:rsidRPr="00B759C5" w:rsidRDefault="00571216" w:rsidP="0057121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59C5" w:rsidRDefault="00B759C5" w:rsidP="0057121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ставить ребенка на подоконник, не поощрять самостоятельного лазания на него, предупреждать даже попытки таких игр.</w:t>
      </w:r>
    </w:p>
    <w:p w:rsidR="00571216" w:rsidRPr="00B759C5" w:rsidRDefault="00571216" w:rsidP="0057121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759C5" w:rsidRPr="00B759C5" w:rsidRDefault="00B759C5" w:rsidP="0057121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Никогда не рассчитывать на москитные сетки, они не выдержат веса даже самого маленького ребенка. С сотрудниками был проведен инструктаж по данной теме. В заключени</w:t>
      </w:r>
      <w:proofErr w:type="gramStart"/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Администрация ДОУ провела рейд по безопасности детей около окон и сделала вывод, что нахождение детей рядом с окнами можно считать безопасным. Так же необходимо продолжать работу в данном направлении и осуществлять сетевое взаимодействие по предупреждению выпадения малолетних детей из окон  домов.</w:t>
      </w:r>
    </w:p>
    <w:p w:rsidR="00B759C5" w:rsidRPr="00B759C5" w:rsidRDefault="00B759C5" w:rsidP="00A60CAC">
      <w:pPr>
        <w:shd w:val="clear" w:color="auto" w:fill="FFFFFF"/>
        <w:spacing w:before="150" w:after="450" w:line="330" w:lineRule="atLeast"/>
        <w:ind w:firstLine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 </w:t>
      </w: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акции 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Безопасные окна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" во 2-х младших, средних и старших группах были   </w:t>
      </w: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проведены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с детьми по ОБЖ. Дети узнали о возможных трагических последствиях в результате выпадения из окон. Дети очень любознательны от природы, поэтому очень уязвимы перед открытым окном.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 Поэтому в детском саду периодически </w:t>
      </w: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проводятся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дошкольниками профилактические беседы по </w:t>
      </w: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 в доме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самые маленькие из них должны понять, что залезать на подоконник опасно, что можно упасть и сильно удариться.  Также родителям были розданы буклеты и памятки.</w:t>
      </w:r>
    </w:p>
    <w:p w:rsidR="00B759C5" w:rsidRDefault="00B759C5" w:rsidP="00B75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759C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 </w:t>
      </w:r>
    </w:p>
    <w:p w:rsidR="00571216" w:rsidRDefault="00571216" w:rsidP="00B75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71216" w:rsidRPr="00B759C5" w:rsidRDefault="00571216" w:rsidP="00B759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bdr w:val="none" w:sz="0" w:space="0" w:color="auto" w:frame="1"/>
          <w:lang w:eastAsia="ru-RU"/>
        </w:rPr>
        <w:t>Обращение к родителям.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теплое время года, и вы забываете о том, что открытое окно может быть смертельно опасно для вашего ребенка.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бдительны!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защитить ребенка от падения из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окна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Отодвиньте от окон все виды мебели, чтобы ребенок не мог залезть на подоконник.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опирается как на окно, так и на нее. Очень часто дети выпадают вместе с этими сетками.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 возможности, открывайте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окна сверху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снизу.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Ставьте на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окна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специальные фиксаторы, которые не позволяют ребенку открыть окно более чем на несколько дюймов.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Защитите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окна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вставив оконные решетки. Решетки защитят детей от падения из открытых окон.</w:t>
      </w:r>
    </w:p>
    <w:p w:rsidR="00B759C5" w:rsidRPr="00B759C5" w:rsidRDefault="00B759C5" w:rsidP="00B759C5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Если вы что-то показываете ребенку из </w:t>
      </w:r>
      <w:r w:rsidRPr="00B759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окна</w:t>
      </w: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всегда крепко фиксируйте его, будьте готовы к резким движениям малыша, держите ладони сухими, не держите ребенка за одежду.</w:t>
      </w:r>
    </w:p>
    <w:p w:rsidR="00B759C5" w:rsidRPr="00B759C5" w:rsidRDefault="00B759C5" w:rsidP="00B759C5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rebuchet MS" w:eastAsia="Times New Roman" w:hAnsi="Trebuchet MS" w:cs="Tahoma"/>
          <w:color w:val="676A6C"/>
          <w:sz w:val="21"/>
          <w:szCs w:val="21"/>
          <w:lang w:eastAsia="ru-RU"/>
        </w:rPr>
        <w:t> 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«РОДИТЕЛЯМ ОБ ОПАСНОСТЯХ ОТКРЫТОГО ОКНА»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</w:t>
      </w: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рамами закройте окно на шпингалеты и снизу, и сверху (не пренебрегайте верхним шпингалетом, так как </w:t>
      </w:r>
      <w:proofErr w:type="gramStart"/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нижний</w:t>
      </w:r>
      <w:proofErr w:type="gramEnd"/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довольно легко открыть) и откройте форточку;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нельзя надеяться на режим «</w:t>
      </w:r>
      <w:r w:rsidR="00571216"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микро проветривание</w:t>
      </w: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Только бдительное отношение к своим собственным детям со стороны вас,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РОДИТЕЛЕЙ, поможет избежать беды!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Проверьте прямо сейчас, где находятся ваши дети!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«КАК ПРЕДОТВРАТИТЬ ВЫПАДЕНИЕ РЕБЕНКА ИЗ ОКНА»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B759C5" w:rsidRPr="00B759C5" w:rsidRDefault="00B759C5" w:rsidP="00B759C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ЗАПОМНИТЕ 7 ПРАВИЛ, ЧТОБЫ НЕ ДОПУСТИТЬ НЕЛЕПОЙ ГИБЕЛИ ВАШЕГО РЕБЕНКА!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3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ставить мебель поблизости окон, чтобы ребенок не взобрался на подоконник.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ПРАВИЛО:</w:t>
      </w:r>
      <w:r w:rsidRPr="00B759C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Установить на окна блокираторы, препятствующие открытию окна ребенком самостоятельно</w:t>
      </w:r>
      <w:r w:rsidRPr="00B75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759C5" w:rsidRPr="00B759C5" w:rsidRDefault="00B759C5" w:rsidP="00B759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="00E313CD" w:rsidRPr="00E313C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</w:r>
      <w:r w:rsidR="00E313CD" w:rsidRPr="00E313C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pict>
          <v:rect id="AutoShape 1" o:spid="_x0000_s1026" alt="Описание: Хочу такой сайт" href="https://сайтобразования.рф/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AgB6l8EAMAAFAGAAAOAAAAAAAAAAAAAAAAAC4C&#10;AABkcnMvZTJvRG9jLnhtbFBLAQItABQABgAIAAAAIQCi5eyl2AAAAAMBAAAPAAAAAAAAAAAAAAAA&#10;AGoFAABkcnMvZG93bnJldi54bWxQSwECLQAUAAYACAAAACEAtL0ezPEAAABXAQAAGQAAAAAAAAAA&#10;AAAAAABvBgAAZHJzL19yZWxzL2Uyb0RvYy54bWwucmVsc1BLBQYAAAAABQAFADoBAACX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759C5" w:rsidRPr="00B759C5" w:rsidRDefault="00B759C5" w:rsidP="00B759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B759C5" w:rsidRPr="00B759C5" w:rsidRDefault="00B759C5" w:rsidP="0057121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9C5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B759C5" w:rsidRPr="00B759C5" w:rsidRDefault="00B759C5" w:rsidP="00B759C5">
      <w:pPr>
        <w:shd w:val="clear" w:color="auto" w:fill="FFFFFF"/>
        <w:spacing w:after="100" w:line="240" w:lineRule="auto"/>
        <w:ind w:left="960"/>
        <w:rPr>
          <w:rFonts w:ascii="Verdana" w:eastAsia="Times New Roman" w:hAnsi="Verdana" w:cs="Times New Roman"/>
          <w:color w:val="3F3F3F"/>
          <w:sz w:val="32"/>
          <w:szCs w:val="32"/>
          <w:lang w:eastAsia="ru-RU"/>
        </w:rPr>
      </w:pPr>
    </w:p>
    <w:p w:rsidR="00025C95" w:rsidRDefault="00A60CAC"/>
    <w:sectPr w:rsidR="00025C95" w:rsidSect="00B759C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66715"/>
    <w:multiLevelType w:val="multilevel"/>
    <w:tmpl w:val="CE3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9C5"/>
    <w:rsid w:val="00571216"/>
    <w:rsid w:val="00765816"/>
    <w:rsid w:val="00971E25"/>
    <w:rsid w:val="00A60CAC"/>
    <w:rsid w:val="00B759C5"/>
    <w:rsid w:val="00E3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2021-09-21T16:50:00Z</dcterms:created>
  <dcterms:modified xsi:type="dcterms:W3CDTF">2021-09-22T09:04:00Z</dcterms:modified>
</cp:coreProperties>
</file>